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D0" w:rsidRPr="00361DAB" w:rsidRDefault="001F27D0" w:rsidP="00361DAB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61D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Рекомендации психолога родителям будущих первоклассников</w:t>
      </w:r>
      <w:r w:rsidR="00361DAB" w:rsidRPr="00361DAB">
        <w:rPr>
          <w:rFonts w:ascii="Times New Roman" w:eastAsia="Times New Roman" w:hAnsi="Times New Roman" w:cs="Times New Roman"/>
          <w:color w:val="B9B9B9"/>
          <w:sz w:val="32"/>
          <w:szCs w:val="32"/>
          <w:u w:val="single"/>
        </w:rPr>
        <w:t>.</w:t>
      </w:r>
    </w:p>
    <w:p w:rsidR="001F27D0" w:rsidRPr="001F27D0" w:rsidRDefault="001F27D0" w:rsidP="00361DAB">
      <w:pPr>
        <w:spacing w:after="360" w:line="486" w:lineRule="atLeast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1F27D0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«…Школьное обучение никогда не начинается с пустого места, а всегда опирается на определенную стадию развития, проделанную ребенком». </w:t>
      </w:r>
      <w:r w:rsidRPr="001F27D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Л. С. </w:t>
      </w:r>
      <w:proofErr w:type="spellStart"/>
      <w:r w:rsidRPr="001F27D0">
        <w:rPr>
          <w:rFonts w:ascii="Times New Roman" w:eastAsia="Times New Roman" w:hAnsi="Times New Roman" w:cs="Times New Roman"/>
          <w:color w:val="008000"/>
          <w:sz w:val="24"/>
          <w:szCs w:val="24"/>
        </w:rPr>
        <w:t>Выготский</w:t>
      </w:r>
      <w:proofErr w:type="spellEnd"/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361DAB">
        <w:rPr>
          <w:rFonts w:ascii="Times New Roman" w:eastAsia="Times New Roman" w:hAnsi="Times New Roman" w:cs="Times New Roman"/>
          <w:sz w:val="24"/>
          <w:szCs w:val="24"/>
        </w:rPr>
        <w:t>Последний год перед поступлением ребенка в школу приносит много тревог его родителям. За этот достаточно долгий срок некоторые мамы и папы пытаются изучить со своим сыном или дочерью программу первого класса. Однако делать подобное ни к чему. Лучше убедиться в том, что ребенок обладает достаточной психологической зрелостью для обучения в школе.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Почему же так необходимо определить готовность ребенка к школе в самом начале обучения, а еще лучше – до поступления в школу? Что же такое «готовность к школе»? для чего это нужно знать родителям? Попробуем разобраться.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color w:val="0000FF"/>
          <w:sz w:val="24"/>
          <w:szCs w:val="24"/>
        </w:rPr>
        <w:t>Что нового возникает в жизни ребенка с того момента, как он, вооружившись ранцем и букетом цветов, отправляется в школу?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1. Ребенок переходит к систематической учебной деятельности. В дошкольном возрасте ведущей деятельностью является игра. Нужно заметить, что поступление ребенка в школу не означает отказа от игр, т.к. по-прежнему значительную часть своего времени первоклассник уделяет именно им.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2. Возникают отношения «ученик — учитель». Они требуют от первоклассника принятия роли ученика, т.е. умения слушать и выполнять указания учителя.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3. Приобретается статус ученика. Школа воспринимается им как символ дальнейшего развития. А что разовьет в себе, чего достигнет, пребывая в ее стенах, — во многом зависит от нас, взрослых.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color w:val="003366"/>
          <w:sz w:val="24"/>
          <w:szCs w:val="24"/>
        </w:rPr>
        <w:t> 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Школьная готовность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 — это комплексное явление, включающее в себя интеллектуальную, психологическую и социальную готовность.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Интеллектуальная готовность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 ребенка к школе заключается в определенном кругозоре, запасе конкретных знаний, в понимании основных закономерностей,  развитие внимания, памяти, сформированные мыслительные операции анализа, синтеза, обобщения, умение устанавливать связи между явлениями и событиями. К 6-7 годам ребенок должен знать: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§  свой адрес и название города, села, поселка, в котором он живет;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§  название страны и ее столицы;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§  имена и отчества своих родителей, информацию о местах их работы;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§  времена года, их последовательность и основные признаки;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§  названия месяцев, дней недели;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§  основные виды деревьев и цветов.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Ему следует уметь различать домашних и диких животных, понимать, что бабушка – это мама отца или матери.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Иными словами, он должен ориентироваться во времени, пространстве и своем ближайшем окружении.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</w:pPr>
      <w:r w:rsidRPr="00361DA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Психологическая готовность ребенка к школе включает в себя личностную и волевую готовность.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361DAB">
        <w:rPr>
          <w:rFonts w:ascii="Times New Roman" w:eastAsia="Times New Roman" w:hAnsi="Times New Roman" w:cs="Times New Roman"/>
          <w:sz w:val="24"/>
          <w:szCs w:val="24"/>
        </w:rPr>
        <w:t>1. Личностная готовность ребенка к школе заключается в формировании у него готовности к принятию новой социальной позиции школьника — положения школьника. Позиция школьника обязывает занять иное, по сравнению с дошкольником, положение в обществе, с новыми для него правилами. Эта личностная готовность выражается в определенном отношении ребенка к школе, к учителю и учебной деятельности, к сверстникам, родным и близким, к самому себе.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Отношение к школе.</w:t>
      </w:r>
      <w:r w:rsidRPr="00361DAB">
        <w:rPr>
          <w:rFonts w:ascii="Times New Roman" w:eastAsia="Times New Roman" w:hAnsi="Times New Roman" w:cs="Times New Roman"/>
          <w:color w:val="003366"/>
          <w:sz w:val="24"/>
          <w:szCs w:val="24"/>
        </w:rPr>
        <w:t> 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Выполнять правила школьного режима, своевременно приходить на занятия, выполнять учебные задания в школе и дома.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Отношение к учителю и учебной деятельности.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 Правильно воспринимать ситуации урока, правильно воспринимать истинный смысл действий 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учителя, его профессиональную роль.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Отношение к родным и близким.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 Имея личное пространство в семье, ребенок должен испытывать уважительное отношение родных к его новой роли ученика. Родные должны относиться к будущему школьнику, его учению, как к важной содержательной деятельности, гораздо более значимой, чем игра дошкольника. Учение для ребенка становится основным видом его деятельности.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 xml:space="preserve">Отношение к самому </w:t>
      </w:r>
      <w:proofErr w:type="spellStart"/>
      <w:r w:rsidRPr="00361DAB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себе</w:t>
      </w:r>
      <w:proofErr w:type="gramStart"/>
      <w:r w:rsidRPr="00361DAB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</w:rPr>
        <w:t>,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361DAB">
        <w:rPr>
          <w:rFonts w:ascii="Times New Roman" w:eastAsia="Times New Roman" w:hAnsi="Times New Roman" w:cs="Times New Roman"/>
          <w:sz w:val="24"/>
          <w:szCs w:val="24"/>
        </w:rPr>
        <w:t> своим способностям, к своей деятельности, ее результатам. Иметь адекватную самооценку.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2. Волевая готовность заключается в способности ребенка напряженно трудиться, делая то, что от него требует учитель, режим школьной жизни. Ребенок должен уметь управлять своим поведением, умственной деятельностью.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Наличие волевых качеств у ребенка поможет ему длительное время выполнять задания, не отвлекаясь на уроке, доводить дело до конца. Сначала взрослые с помощью слова регулируют поведение ребенка, потом, усваивая практически содержание требований взрослых, он постепенно начинает с помощью собственной речи регулировать свое поведение, делая тем самым существенный шаг вперед по пути волевого развития. После овладения речью слово становится для детей не только средством общения, но и средством организации поведения.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Одним из центральных вопросов воли является вопрос о мотивационной обусловленности тех конкретных волевых действий и поступков, на которые человек способен в разные периоды своей жизни.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Социальная готовность</w:t>
      </w:r>
      <w:r w:rsidRPr="00361DAB">
        <w:rPr>
          <w:rFonts w:ascii="Times New Roman" w:eastAsia="Times New Roman" w:hAnsi="Times New Roman" w:cs="Times New Roman"/>
          <w:color w:val="003366"/>
          <w:sz w:val="24"/>
          <w:szCs w:val="24"/>
        </w:rPr>
        <w:t> 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подразумевает потребность в общении со сверстниками и умение подчинять свое поведение законам детских групп, способность принимать роль ученика, умение слушать и выполнять инструкции учителя, а также навыки коммуникативной инициативы и </w:t>
      </w:r>
      <w:proofErr w:type="spellStart"/>
      <w:r w:rsidRPr="00361DAB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361DAB">
        <w:rPr>
          <w:rFonts w:ascii="Times New Roman" w:eastAsia="Times New Roman" w:hAnsi="Times New Roman" w:cs="Times New Roman"/>
          <w:sz w:val="24"/>
          <w:szCs w:val="24"/>
        </w:rPr>
        <w:t>. Сюда можно отнести и такие личностные качества, как умение преодолевать трудности и относиться к ошибкам как к определенному результату своего труда, умение усваивать информацию в ситуации группового обучения и менять социальные роли в коллективе класса. Очень важна роль родителей, от которых ребенок будет ждать понимания, принятия и помощи.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361DAB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Что важно сделать перед школой?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1. Развивать мелкую моторику рук. 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2. Сформировать интерес к книге.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3. Приучить соблюдать режим дня.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4. Сформировать навыки самообслуживания и самостоятельности.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5. Научить ребенка общаться со сверстниками.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361DAB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Особое внимание уделите развитию усидчивости и волевых процессов:</w:t>
      </w:r>
      <w:r w:rsidRPr="00361DAB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 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361DAB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Ежедневно занимайтесь интеллектуальным развитием ребенка: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• во время прогулок обращайте внимания на различные явления природы (дождь, снег, туман, радуга). Выучите названия времен года</w:t>
      </w:r>
      <w:proofErr w:type="gramStart"/>
      <w:r w:rsidRPr="00361D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361DA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чите с ребенком названия животных, растений, предметов быта и школьных принадлежностей, </w:t>
      </w:r>
      <w:proofErr w:type="spellStart"/>
      <w:r w:rsidRPr="00361DAB">
        <w:rPr>
          <w:rFonts w:ascii="Times New Roman" w:eastAsia="Times New Roman" w:hAnsi="Times New Roman" w:cs="Times New Roman"/>
          <w:sz w:val="24"/>
          <w:szCs w:val="24"/>
        </w:rPr>
        <w:t>опреде-ляйте</w:t>
      </w:r>
      <w:proofErr w:type="spellEnd"/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 их особенности и назначение.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• развивайте связную речь. Учите ребенка пересказывать сказки и составлять рассказы по картинкам. Следите за правильностью </w:t>
      </w:r>
      <w:proofErr w:type="spellStart"/>
      <w:r w:rsidRPr="00361DAB">
        <w:rPr>
          <w:rFonts w:ascii="Times New Roman" w:eastAsia="Times New Roman" w:hAnsi="Times New Roman" w:cs="Times New Roman"/>
          <w:sz w:val="24"/>
          <w:szCs w:val="24"/>
        </w:rPr>
        <w:t>произно-шения</w:t>
      </w:r>
      <w:proofErr w:type="spellEnd"/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 и грамотностью речи</w:t>
      </w:r>
      <w:proofErr w:type="gramStart"/>
      <w:r w:rsidRPr="00361D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361DA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61DAB">
        <w:rPr>
          <w:rFonts w:ascii="Times New Roman" w:eastAsia="Times New Roman" w:hAnsi="Times New Roman" w:cs="Times New Roman"/>
          <w:sz w:val="24"/>
          <w:szCs w:val="24"/>
        </w:rPr>
        <w:t>аучите ребенка считать до 100 и сравнивать количество предметов. Познакомьте с изображением цифр</w:t>
      </w:r>
      <w:proofErr w:type="gramStart"/>
      <w:r w:rsidRPr="00361D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361D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61DAB">
        <w:rPr>
          <w:rFonts w:ascii="Times New Roman" w:eastAsia="Times New Roman" w:hAnsi="Times New Roman" w:cs="Times New Roman"/>
          <w:sz w:val="24"/>
          <w:szCs w:val="24"/>
        </w:rPr>
        <w:t>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</w:pPr>
      <w:r w:rsidRPr="00361DA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Советы для </w:t>
      </w:r>
      <w:proofErr w:type="gramStart"/>
      <w:r w:rsidRPr="00361DA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родителей</w:t>
      </w:r>
      <w:proofErr w:type="gramEnd"/>
      <w:r w:rsidRPr="00361DA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будущих первоклассников: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361DAB">
        <w:rPr>
          <w:rFonts w:ascii="Times New Roman" w:eastAsia="Times New Roman" w:hAnsi="Times New Roman" w:cs="Times New Roman"/>
          <w:color w:val="003366"/>
          <w:sz w:val="24"/>
          <w:szCs w:val="24"/>
        </w:rPr>
        <w:t>·                    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 Важно, чтобы до школы у ребенка был достаточно разнообразный опыт общения с незнакомыми людьми — и взрослыми и детьми. Давайте малышу возможность попрактиковаться в установлении новых контактов. Это может происходить в поликлинике, на детской площадке, </w:t>
      </w:r>
      <w:r w:rsidRPr="00361DAB">
        <w:rPr>
          <w:rFonts w:ascii="Times New Roman" w:eastAsia="Times New Roman" w:hAnsi="Times New Roman" w:cs="Times New Roman"/>
          <w:sz w:val="24"/>
          <w:szCs w:val="24"/>
        </w:rPr>
        <w:lastRenderedPageBreak/>
        <w:t>в магазине.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·                     Некоторые дети теряются, не имея навыка «выживания в толпе» (зайдите в любую школу на перемене). В качестве тренировки время от времени можно взять сына или дочку на большое увеселительное мероприятие, проехаться в общественном транспорте.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·                     Не секрет, что не всегда окружающие доброжелательны и полны понимания. Учите ребенка не теряться, когда тебя критикуют или — детский вариант — дразнят. Готовьте его к тому, что в школе он может столкнуться и с негативными оценками своей работы. То есть дома важно иметь опыт и похвалы и порицания. Главное, чтобы малыш понимал: критикуя его, вы даете оценку не его личности в целом, а конкретному поступку. Прекрасно, если выработана достаточно устойчивая положительная самооценка. Тогда на замечание или на не слишком высокую оценку учителя ребенок не обидится, а постарается что-то изменить.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·                     Важно для ребенка уметь выражать свои потребности словами. Дома окружающие понимают его с полуслова или по выражению лица. Не стоит ждать того же от учителя или одноклассников. Просите малыша сообщать о своих желаниях словами, по возможности организуйте такие ситуации, когда ему нужно попросить о помощи незнакомого взрослого или ребенка.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·                     В школе малыш может попасть в ситуацию сравнения со сверстниками. Значит, стоит еще до школы понаблюдать за ним в играх, включающих соревновательный момент, конкуренцию детей. Как он реагирует на успех других, на свои неудачи и тому подобные ситуации?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·                     Старайтесь, чтобы ребенок привыкал работать самостоятельно, не требовал постоянного внимания и поощрения со стороны взрослого. Ведь на уроке учитель вряд ли сможет уделить каждому одинаковое внимание. Постепенно переставайте хвалить ребенка за каждый шаг в работе — хвалите за готовый результат.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·                     Приучайте малыша спокойно сидеть и работать в течение определенного времени. Включайте в распорядок дня самые разнообразные занятия, чередуя спокойную работу за столом с подвижными играми. Особенно это важно для возбудимого, подвижного ребенка. Постепенно он привыкнет к тому, что визжать и бегать можно в определенное, «шумное» время. Тогда будет способен и в школе дождаться перемены.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·                     Давайте ребенку чаще альбом для рисования, пластилин. Пусть творит, тренируя тем самым мелкие мышцы кисти и улучшая координацию движений пальцев. С этой же целью можно обучить ребенка вышиванию, вязанием крючком.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  С первых дней ваш первоклассник будет чувствовать себя уверенно, если заранее привить ему элементарные навыки работы на уроке. Например, научить </w:t>
      </w:r>
      <w:proofErr w:type="gramStart"/>
      <w:r w:rsidRPr="00361DA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361DAB">
        <w:rPr>
          <w:rFonts w:ascii="Times New Roman" w:eastAsia="Times New Roman" w:hAnsi="Times New Roman" w:cs="Times New Roman"/>
          <w:sz w:val="24"/>
          <w:szCs w:val="24"/>
        </w:rPr>
        <w:t xml:space="preserve"> держать карандаш, ориентироваться на странице тетради или книги, внимательно слушать инструкцию и выполнять ее, отсчитывать нужное количество клеточек и т. д.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·                     Если будущий ученик будет время от времени учить стихи наизусть, его память, станет намного лучше. Просите ребенка рассказывать стихи родственникам, знакомым, соседям. Тем самым вы поможете сформировать у ребенка навык выступать перед аудиторией, который потом ему очень пригодится на уроке.</w:t>
      </w:r>
      <w:r w:rsidRPr="00361DAB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361DAB">
        <w:rPr>
          <w:rFonts w:ascii="Times New Roman" w:eastAsia="Times New Roman" w:hAnsi="Times New Roman" w:cs="Times New Roman"/>
          <w:sz w:val="24"/>
          <w:szCs w:val="24"/>
        </w:rPr>
        <w:t>                   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1.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 Заранее познакомьтесь со школой, условиями обучения и учителем.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2.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 Обсудите с ребенком те правила и нормы, с которыми он встретится в школе. Объясните их необходимость и целесообразность. 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3. 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Выделите ребенку место для занятий дома.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4.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 Поддерживайте в ребенке его стремление стать школьником.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5.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 Избегайте чрезмерных требований к ребенку.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6. 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Составьте вместе с будущим первоклассником распорядок дня и следите за его соблюдением.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7.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 Приучайте ребенка содержать в порядке свои вещи и школьные принадлежности. 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Совет 8.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 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9.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> Не пропустите первые трудности в обучении. Обращайте внимание на любые затруднения, особенно если они становятся частыми.</w:t>
      </w:r>
      <w:r w:rsidRPr="00361DAB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r w:rsidRPr="00361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10. </w:t>
      </w:r>
      <w:r w:rsidRPr="00361DA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361DAB">
        <w:rPr>
          <w:rFonts w:ascii="Times New Roman" w:eastAsia="Times New Roman" w:hAnsi="Times New Roman" w:cs="Times New Roman"/>
          <w:sz w:val="28"/>
          <w:szCs w:val="28"/>
        </w:rPr>
        <w:t>перенагружайте</w:t>
      </w:r>
      <w:proofErr w:type="spellEnd"/>
      <w:r w:rsidRPr="00361DAB">
        <w:rPr>
          <w:rFonts w:ascii="Times New Roman" w:eastAsia="Times New Roman" w:hAnsi="Times New Roman" w:cs="Times New Roman"/>
          <w:sz w:val="28"/>
          <w:szCs w:val="28"/>
        </w:rPr>
        <w:t xml:space="preserve"> ребенка учебой. У первоклассника должно оставаться достаточно времени для игр.</w:t>
      </w:r>
    </w:p>
    <w:p w:rsidR="001F27D0" w:rsidRPr="00361DAB" w:rsidRDefault="001F27D0" w:rsidP="00361DAB">
      <w:pPr>
        <w:pStyle w:val="a9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61DAB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  <w:t>И помните: самое главное — верить, что у сына или дочки все сложится хорошо!!!</w:t>
      </w:r>
    </w:p>
    <w:p w:rsidR="001F27D0" w:rsidRPr="001F27D0" w:rsidRDefault="001F27D0" w:rsidP="001F27D0">
      <w:pPr>
        <w:spacing w:after="360" w:line="486" w:lineRule="atLeast"/>
        <w:rPr>
          <w:rFonts w:ascii="Helvetica" w:eastAsia="Times New Roman" w:hAnsi="Helvetica" w:cs="Times New Roman"/>
          <w:color w:val="777777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003366"/>
          <w:sz w:val="27"/>
          <w:szCs w:val="27"/>
        </w:rPr>
        <w:lastRenderedPageBreak/>
        <w:drawing>
          <wp:inline distT="0" distB="0" distL="0" distR="0">
            <wp:extent cx="10201275" cy="6807413"/>
            <wp:effectExtent l="19050" t="0" r="9525" b="0"/>
            <wp:docPr id="1" name="Рисунок 1" descr="%d0%b1%d1%83%d0%ba%d0%bb%d0%b5%d1%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1%d1%83%d0%ba%d0%bb%d0%b5%d1%8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714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003366"/>
          <w:sz w:val="27"/>
          <w:szCs w:val="27"/>
        </w:rPr>
        <w:lastRenderedPageBreak/>
        <w:drawing>
          <wp:inline distT="0" distB="0" distL="0" distR="0">
            <wp:extent cx="10034161" cy="7077075"/>
            <wp:effectExtent l="19050" t="0" r="5189" b="0"/>
            <wp:docPr id="2" name="Рисунок 2" descr="%d0%b1%d1%83%d0%ba%d0%bb%d0%b5%d1%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1%d1%83%d0%ba%d0%bb%d0%b5%d1%8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0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96" w:rsidRDefault="00A83996"/>
    <w:sectPr w:rsidR="00A83996" w:rsidSect="00361DAB">
      <w:pgSz w:w="16838" w:h="11906" w:orient="landscape"/>
      <w:pgMar w:top="284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7D0"/>
    <w:rsid w:val="001F27D0"/>
    <w:rsid w:val="00361DAB"/>
    <w:rsid w:val="00A83996"/>
    <w:rsid w:val="00E3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F"/>
  </w:style>
  <w:style w:type="paragraph" w:styleId="1">
    <w:name w:val="heading 1"/>
    <w:basedOn w:val="a"/>
    <w:link w:val="10"/>
    <w:uiPriority w:val="9"/>
    <w:qFormat/>
    <w:rsid w:val="001F2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2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F2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F27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7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a0"/>
    <w:rsid w:val="001F27D0"/>
  </w:style>
  <w:style w:type="character" w:customStyle="1" w:styleId="apple-converted-space">
    <w:name w:val="apple-converted-space"/>
    <w:basedOn w:val="a0"/>
    <w:rsid w:val="001F27D0"/>
  </w:style>
  <w:style w:type="character" w:styleId="a3">
    <w:name w:val="Hyperlink"/>
    <w:basedOn w:val="a0"/>
    <w:uiPriority w:val="99"/>
    <w:semiHidden/>
    <w:unhideWhenUsed/>
    <w:rsid w:val="001F27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7D0"/>
    <w:rPr>
      <w:b/>
      <w:bCs/>
    </w:rPr>
  </w:style>
  <w:style w:type="character" w:styleId="a6">
    <w:name w:val="Emphasis"/>
    <w:basedOn w:val="a0"/>
    <w:uiPriority w:val="20"/>
    <w:qFormat/>
    <w:rsid w:val="001F27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7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1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3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психолог</cp:lastModifiedBy>
  <cp:revision>3</cp:revision>
  <cp:lastPrinted>2020-02-12T08:29:00Z</cp:lastPrinted>
  <dcterms:created xsi:type="dcterms:W3CDTF">2020-02-11T15:46:00Z</dcterms:created>
  <dcterms:modified xsi:type="dcterms:W3CDTF">2020-02-12T08:30:00Z</dcterms:modified>
</cp:coreProperties>
</file>